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C1" w:rsidRDefault="008F0FC1" w:rsidP="008F0FC1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proofErr w:type="gramStart"/>
      <w:r w:rsidRPr="006740DB">
        <w:rPr>
          <w:rFonts w:ascii="Sylfaen" w:hAnsi="Sylfaen" w:cs="Sylfaen"/>
          <w:b/>
          <w:sz w:val="24"/>
          <w:szCs w:val="24"/>
        </w:rPr>
        <w:t>ინფორმაცია</w:t>
      </w:r>
      <w:proofErr w:type="gramEnd"/>
      <w:r w:rsidRPr="006740DB">
        <w:rPr>
          <w:rFonts w:ascii="Sylfaen" w:hAnsi="Sylfaen"/>
          <w:b/>
          <w:sz w:val="24"/>
          <w:szCs w:val="24"/>
        </w:rPr>
        <w:t xml:space="preserve"> 2019 </w:t>
      </w:r>
      <w:r w:rsidRPr="006740DB">
        <w:rPr>
          <w:rFonts w:ascii="Sylfaen" w:hAnsi="Sylfaen" w:cs="Sylfaen"/>
          <w:b/>
          <w:sz w:val="24"/>
          <w:szCs w:val="24"/>
        </w:rPr>
        <w:t>წლის</w:t>
      </w:r>
      <w:r w:rsidRPr="006740DB">
        <w:rPr>
          <w:rFonts w:ascii="Sylfaen" w:hAnsi="Sylfaen"/>
          <w:b/>
          <w:sz w:val="24"/>
          <w:szCs w:val="24"/>
        </w:rPr>
        <w:t xml:space="preserve"> </w:t>
      </w:r>
      <w:r w:rsidRPr="006740DB">
        <w:rPr>
          <w:rFonts w:ascii="Sylfaen" w:hAnsi="Sylfaen" w:cs="Sylfaen"/>
          <w:b/>
          <w:sz w:val="24"/>
          <w:szCs w:val="24"/>
          <w:lang w:val="ka-GE"/>
        </w:rPr>
        <w:t>ცენტრალური</w:t>
      </w:r>
      <w:r w:rsidRPr="006740DB">
        <w:rPr>
          <w:rFonts w:ascii="Sylfaen" w:hAnsi="Sylfaen"/>
          <w:b/>
          <w:sz w:val="24"/>
          <w:szCs w:val="24"/>
        </w:rPr>
        <w:t xml:space="preserve"> </w:t>
      </w:r>
      <w:r w:rsidRPr="006740DB">
        <w:rPr>
          <w:rFonts w:ascii="Sylfaen" w:hAnsi="Sylfaen" w:cs="Sylfaen"/>
          <w:b/>
          <w:sz w:val="24"/>
          <w:szCs w:val="24"/>
        </w:rPr>
        <w:t>ბიუჯეტი</w:t>
      </w:r>
      <w:r>
        <w:rPr>
          <w:rFonts w:ascii="Sylfaen" w:hAnsi="Sylfaen" w:cs="Sylfaen"/>
          <w:b/>
          <w:sz w:val="24"/>
          <w:szCs w:val="24"/>
          <w:lang w:val="ka-GE"/>
        </w:rPr>
        <w:t>ს შესახებ</w:t>
      </w:r>
    </w:p>
    <w:p w:rsidR="008F0FC1" w:rsidRDefault="008F0FC1" w:rsidP="008F0FC1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8F0FC1" w:rsidRPr="008F0FC1" w:rsidRDefault="008F0FC1" w:rsidP="008F0FC1">
      <w:pPr>
        <w:pStyle w:val="ListParagraph"/>
        <w:numPr>
          <w:ilvl w:val="0"/>
          <w:numId w:val="1"/>
        </w:numPr>
        <w:ind w:left="180" w:hanging="180"/>
        <w:rPr>
          <w:rFonts w:ascii="Sylfaen" w:hAnsi="Sylfaen" w:cs="Sylfaen"/>
          <w:b/>
          <w:lang w:val="ka-GE"/>
        </w:rPr>
      </w:pPr>
      <w:r w:rsidRPr="008F0FC1">
        <w:rPr>
          <w:rFonts w:ascii="Sylfaen" w:hAnsi="Sylfaen" w:cs="Sylfaen"/>
          <w:b/>
          <w:lang w:val="ka-GE"/>
        </w:rPr>
        <w:t>ცენტრალური ბიუჯეტის ბალანსი</w:t>
      </w:r>
    </w:p>
    <w:p w:rsidR="00200784" w:rsidRDefault="00200784" w:rsidP="00200784">
      <w:pPr>
        <w:jc w:val="center"/>
        <w:rPr>
          <w:rFonts w:ascii="Sylfaen" w:hAnsi="Sylfaen" w:cs="Sylfaen"/>
          <w:b/>
        </w:rPr>
      </w:pPr>
    </w:p>
    <w:p w:rsidR="00140A82" w:rsidRPr="00426826" w:rsidRDefault="00140A82" w:rsidP="00D614A7">
      <w:pPr>
        <w:spacing w:after="0"/>
        <w:ind w:left="7920" w:right="-540" w:firstLine="720"/>
        <w:jc w:val="center"/>
        <w:rPr>
          <w:rFonts w:ascii="Sylfaen" w:hAnsi="Sylfaen" w:cs="Sylfaen"/>
          <w:b/>
          <w:i/>
          <w:sz w:val="16"/>
          <w:szCs w:val="16"/>
          <w:lang w:val="ka-GE"/>
        </w:rPr>
      </w:pPr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099"/>
        <w:gridCol w:w="1717"/>
        <w:gridCol w:w="1629"/>
        <w:gridCol w:w="1910"/>
      </w:tblGrid>
      <w:tr w:rsidR="009D4D56" w:rsidRPr="009D4D56" w:rsidTr="009D4D56">
        <w:trPr>
          <w:trHeight w:val="1200"/>
          <w:tblHeader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დასახელება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2019 წლის ცენტრალური ბიუჯეტი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მ.შ. სახელმწიფო ბიუჯეტი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მ.შ.</w:t>
            </w: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br/>
              <w:t>კანონმდებლობით ნებადართული შემოსავლები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11,390,834.1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10,487,700.0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1,086,332.6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გადასახადები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9,645,000.0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9,645,000.0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0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298,304.5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382,700.0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98,803.0</w:t>
            </w:r>
          </w:p>
        </w:tc>
      </w:tr>
      <w:tr w:rsidR="009D4D56" w:rsidRPr="009D4D56" w:rsidTr="009D4D56">
        <w:trPr>
          <w:trHeight w:val="30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1,447,529.6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460,000.0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987,529.6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10,496,495.9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9,641,117.9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1,038,576.5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1,890,924.1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1,470,663.7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420,260.5</w:t>
            </w:r>
          </w:p>
        </w:tc>
      </w:tr>
      <w:tr w:rsidR="009D4D56" w:rsidRPr="009D4D56" w:rsidTr="009D4D56">
        <w:trPr>
          <w:trHeight w:val="30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1,589,918.8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1,218,152.1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371,766.8</w:t>
            </w:r>
          </w:p>
        </w:tc>
      </w:tr>
      <w:tr w:rsidR="009D4D56" w:rsidRPr="009D4D56" w:rsidTr="009D4D56">
        <w:trPr>
          <w:trHeight w:val="30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624,132.0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624,041.0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91.0</w:t>
            </w:r>
          </w:p>
        </w:tc>
      </w:tr>
      <w:tr w:rsidR="009D4D56" w:rsidRPr="009D4D56" w:rsidTr="009D4D56">
        <w:trPr>
          <w:trHeight w:val="30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443,787.0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443,787.0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0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456,453.6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544,317.1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95,335.0</w:t>
            </w:r>
          </w:p>
        </w:tc>
      </w:tr>
      <w:tr w:rsidR="009D4D56" w:rsidRPr="009D4D56" w:rsidTr="009D4D56">
        <w:trPr>
          <w:trHeight w:val="30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3,876,020.0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3,866,912.0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9,108.0</w:t>
            </w:r>
          </w:p>
        </w:tc>
      </w:tr>
      <w:tr w:rsidR="009D4D56" w:rsidRPr="009D4D56" w:rsidTr="009D4D56">
        <w:trPr>
          <w:trHeight w:val="30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1,615,260.3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1,473,245.0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142,015.3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საოპერაციო სალდო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894,338.2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846,582.1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47,756.1</w:t>
            </w:r>
          </w:p>
        </w:tc>
      </w:tr>
      <w:tr w:rsidR="009D4D56" w:rsidRPr="009D4D56" w:rsidTr="009D4D56">
        <w:trPr>
          <w:trHeight w:val="33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არაფინანსური აქტივების ცვლილება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2,233,576.6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2,082,313.1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151,263.5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ზრდა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2,303,576.6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2,152,313.1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151,263.5</w:t>
            </w:r>
          </w:p>
        </w:tc>
      </w:tr>
      <w:tr w:rsidR="009D4D56" w:rsidRPr="009D4D56" w:rsidTr="009D4D56">
        <w:trPr>
          <w:trHeight w:val="30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კლება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70,000.0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70,000.0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მთლიანი სალდო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-1,339,238.4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-1,235,731.0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-103,507.4</w:t>
            </w:r>
          </w:p>
        </w:tc>
      </w:tr>
      <w:tr w:rsidR="009D4D56" w:rsidRPr="009D4D56" w:rsidTr="009D4D56">
        <w:trPr>
          <w:trHeight w:val="33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ფინანსური აქტივების ცვლილება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-87,067.4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16,440.0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-103,507.4</w:t>
            </w:r>
          </w:p>
        </w:tc>
      </w:tr>
      <w:tr w:rsidR="009D4D56" w:rsidRPr="009D4D56" w:rsidTr="009D4D56">
        <w:trPr>
          <w:trHeight w:val="33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ზრდა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377,690.0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362,690.0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15,000.0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377,690.0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362,690.0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15,000.0</w:t>
            </w:r>
          </w:p>
        </w:tc>
      </w:tr>
      <w:tr w:rsidR="009D4D56" w:rsidRPr="009D4D56" w:rsidTr="009D4D56">
        <w:trPr>
          <w:trHeight w:val="30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კლება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464,757.4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346,250.0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118,507.4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332,307.4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226,250.0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106,057.4</w:t>
            </w:r>
          </w:p>
        </w:tc>
      </w:tr>
      <w:tr w:rsidR="009D4D56" w:rsidRPr="009D4D56" w:rsidTr="009D4D56">
        <w:trPr>
          <w:trHeight w:val="30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132,450.0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120,000.0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12,450.0</w:t>
            </w:r>
          </w:p>
        </w:tc>
      </w:tr>
      <w:tr w:rsidR="009D4D56" w:rsidRPr="009D4D56" w:rsidTr="009D4D56">
        <w:trPr>
          <w:trHeight w:val="30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0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დებიტორული დავალიანებები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ვალდებულებების ცვლილება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1,252,171.0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1,252,171.0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3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ზრდა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2,186,050.0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2,186,050.0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3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საშინაო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500,000.0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500,000.0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500,000.0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500,000.0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0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საგარეო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1,686,050.0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1,686,050.0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1,686,050.0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1,686,050.0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lastRenderedPageBreak/>
              <w:t>კლება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933,879.0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933,879.0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3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საშინაო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40,079.0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40,079.0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0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0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საგარეო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893,800.0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893,800.0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890,000.0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890,000.0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00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3,800.0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3,800.0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D4D56" w:rsidRPr="009D4D56" w:rsidTr="009D4D56">
        <w:trPr>
          <w:trHeight w:val="315"/>
        </w:trPr>
        <w:tc>
          <w:tcPr>
            <w:tcW w:w="2472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ბალანსი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</w:tbl>
    <w:p w:rsidR="00140A82" w:rsidRDefault="00140A82" w:rsidP="00200784">
      <w:pPr>
        <w:jc w:val="center"/>
        <w:rPr>
          <w:rFonts w:ascii="Sylfaen" w:hAnsi="Sylfaen" w:cs="Sylfaen"/>
          <w:b/>
        </w:rPr>
      </w:pPr>
    </w:p>
    <w:p w:rsidR="007F6903" w:rsidRPr="00426826" w:rsidRDefault="007F6903" w:rsidP="00D614A7">
      <w:pPr>
        <w:spacing w:after="0"/>
        <w:ind w:left="7200" w:right="-540" w:firstLine="720"/>
        <w:jc w:val="center"/>
        <w:rPr>
          <w:rFonts w:ascii="Sylfaen" w:hAnsi="Sylfaen" w:cs="Sylfaen"/>
          <w:b/>
          <w:i/>
          <w:sz w:val="16"/>
          <w:szCs w:val="16"/>
          <w:lang w:val="ka-GE"/>
        </w:rPr>
      </w:pPr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099"/>
        <w:gridCol w:w="1717"/>
        <w:gridCol w:w="1629"/>
        <w:gridCol w:w="1910"/>
      </w:tblGrid>
      <w:tr w:rsidR="009D4D56" w:rsidRPr="009D4D56" w:rsidTr="00A95D35">
        <w:trPr>
          <w:trHeight w:val="1500"/>
        </w:trPr>
        <w:tc>
          <w:tcPr>
            <w:tcW w:w="247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დასახელება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2019 წლის ცენტრალური ბიუჯეტი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მ.შ. სახელმწიფო ბიუჯეტი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მ.შ.</w:t>
            </w: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br/>
              <w:t>კანონმდებლობით ნებადართული შემოსავლები</w:t>
            </w:r>
          </w:p>
        </w:tc>
      </w:tr>
      <w:tr w:rsidR="009D4D56" w:rsidRPr="009D4D56" w:rsidTr="00A95D35">
        <w:trPr>
          <w:trHeight w:val="315"/>
        </w:trPr>
        <w:tc>
          <w:tcPr>
            <w:tcW w:w="247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შემოსულობები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13,779,334.1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12,863,750.0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1,098,782.6</w:t>
            </w:r>
          </w:p>
        </w:tc>
      </w:tr>
      <w:tr w:rsidR="009D4D56" w:rsidRPr="009D4D56" w:rsidTr="00A95D35">
        <w:trPr>
          <w:trHeight w:val="315"/>
        </w:trPr>
        <w:tc>
          <w:tcPr>
            <w:tcW w:w="247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შემოსავლები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11,390,834.1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10,487,700.0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1,086,332.6</w:t>
            </w:r>
          </w:p>
        </w:tc>
      </w:tr>
      <w:tr w:rsidR="009D4D56" w:rsidRPr="009D4D56" w:rsidTr="00A95D35">
        <w:trPr>
          <w:trHeight w:val="300"/>
        </w:trPr>
        <w:tc>
          <w:tcPr>
            <w:tcW w:w="247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70,000.0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70,000.0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D4D56" w:rsidRPr="009D4D56" w:rsidTr="00A95D35">
        <w:trPr>
          <w:trHeight w:val="300"/>
        </w:trPr>
        <w:tc>
          <w:tcPr>
            <w:tcW w:w="247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132,450.0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120,000.0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12,450.0</w:t>
            </w:r>
          </w:p>
        </w:tc>
      </w:tr>
      <w:tr w:rsidR="009D4D56" w:rsidRPr="009D4D56" w:rsidTr="00A95D35">
        <w:trPr>
          <w:trHeight w:val="300"/>
        </w:trPr>
        <w:tc>
          <w:tcPr>
            <w:tcW w:w="247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2,186,050.0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2,186,050.0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D4D56" w:rsidRPr="009D4D56" w:rsidTr="00A95D35">
        <w:trPr>
          <w:trHeight w:val="315"/>
        </w:trPr>
        <w:tc>
          <w:tcPr>
            <w:tcW w:w="247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გადასახდელები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14,111,641.5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13,090,000.0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1,204,840.0</w:t>
            </w:r>
          </w:p>
        </w:tc>
      </w:tr>
      <w:tr w:rsidR="009D4D56" w:rsidRPr="009D4D56" w:rsidTr="00A95D35">
        <w:trPr>
          <w:trHeight w:val="315"/>
        </w:trPr>
        <w:tc>
          <w:tcPr>
            <w:tcW w:w="247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ხარჯები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10,496,495.9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9,641,117.9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1,038,576.5</w:t>
            </w:r>
          </w:p>
        </w:tc>
      </w:tr>
      <w:tr w:rsidR="009D4D56" w:rsidRPr="009D4D56" w:rsidTr="00A95D35">
        <w:trPr>
          <w:trHeight w:val="300"/>
        </w:trPr>
        <w:tc>
          <w:tcPr>
            <w:tcW w:w="247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2,303,576.6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2,152,313.1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151,263.5</w:t>
            </w:r>
          </w:p>
        </w:tc>
      </w:tr>
      <w:tr w:rsidR="009D4D56" w:rsidRPr="009D4D56" w:rsidTr="00A95D35">
        <w:trPr>
          <w:trHeight w:val="300"/>
        </w:trPr>
        <w:tc>
          <w:tcPr>
            <w:tcW w:w="247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377,690.0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362,690.0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15,000.0</w:t>
            </w:r>
          </w:p>
        </w:tc>
      </w:tr>
      <w:tr w:rsidR="009D4D56" w:rsidRPr="009D4D56" w:rsidTr="00A95D35">
        <w:trPr>
          <w:trHeight w:val="300"/>
        </w:trPr>
        <w:tc>
          <w:tcPr>
            <w:tcW w:w="247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933,879.0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933,879.0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D4D56" w:rsidRPr="009D4D56" w:rsidTr="00A95D35">
        <w:trPr>
          <w:trHeight w:val="315"/>
        </w:trPr>
        <w:tc>
          <w:tcPr>
            <w:tcW w:w="2473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ნაშთის ცვლილება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-332,307.4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-226,250.0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9D4D56" w:rsidRPr="009D4D56" w:rsidRDefault="009D4D56" w:rsidP="009D4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D4D56">
              <w:rPr>
                <w:rFonts w:ascii="Sylfaen" w:eastAsia="Times New Roman" w:hAnsi="Sylfaen" w:cs="Calibri"/>
                <w:sz w:val="20"/>
                <w:szCs w:val="20"/>
              </w:rPr>
              <w:t>-106,057.4</w:t>
            </w:r>
          </w:p>
        </w:tc>
      </w:tr>
    </w:tbl>
    <w:p w:rsidR="008D0BF8" w:rsidRDefault="008D0BF8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  <w:lang w:val="ka-GE"/>
        </w:rPr>
        <w:tab/>
      </w:r>
    </w:p>
    <w:p w:rsidR="008F0FC1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84322" w:rsidRDefault="00E84322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84322" w:rsidRDefault="00E84322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84322" w:rsidRDefault="00E84322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84322" w:rsidRDefault="00E84322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84322" w:rsidRDefault="00E84322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D0BF8" w:rsidP="004471DB">
      <w:pPr>
        <w:spacing w:after="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F0FC1" w:rsidRPr="008F0FC1" w:rsidRDefault="008F0FC1" w:rsidP="008F0FC1">
      <w:pPr>
        <w:pStyle w:val="ListParagraph"/>
        <w:numPr>
          <w:ilvl w:val="0"/>
          <w:numId w:val="1"/>
        </w:numPr>
        <w:ind w:left="180" w:hanging="180"/>
        <w:rPr>
          <w:rFonts w:ascii="Sylfaen" w:hAnsi="Sylfaen" w:cs="Sylfaen"/>
          <w:b/>
          <w:lang w:val="ka-GE"/>
        </w:rPr>
      </w:pPr>
      <w:r w:rsidRPr="008F0FC1">
        <w:rPr>
          <w:rFonts w:ascii="Sylfaen" w:hAnsi="Sylfaen" w:cs="Sylfaen"/>
          <w:b/>
          <w:lang w:val="ka-GE"/>
        </w:rPr>
        <w:lastRenderedPageBreak/>
        <w:t>ცენტრალური ბიუჯეტის გადასახდელები</w:t>
      </w:r>
    </w:p>
    <w:p w:rsidR="008D0BF8" w:rsidRDefault="008D0BF8" w:rsidP="004471DB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C8767A" w:rsidRDefault="004471DB" w:rsidP="004471DB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8767A" w:rsidRPr="00566F17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28"/>
        <w:gridCol w:w="3344"/>
        <w:gridCol w:w="1236"/>
        <w:gridCol w:w="1152"/>
        <w:gridCol w:w="1813"/>
        <w:gridCol w:w="2182"/>
      </w:tblGrid>
      <w:tr w:rsidR="00A15D61" w:rsidRPr="00A15D61" w:rsidTr="004D75BA">
        <w:trPr>
          <w:trHeight w:val="1515"/>
          <w:tblHeader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 წლის ცენტრალური ბიუჯეტი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მ.შ.კანონმდებლობით ნებადართული შემოსავლები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A15D61" w:rsidRPr="00A15D61" w:rsidTr="004D75BA">
        <w:trPr>
          <w:trHeight w:val="33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14,111,641.5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13,090,000.0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1,204,840.0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10,496,495.9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9,641,117.9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1,038,576.5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1,890,924.1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1,470,663.7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420,260.5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1,589,918.8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1,218,152.1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371,766.8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624,132.0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624,041.0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443,787.0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443,787.0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456,453.6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544,317.1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95,335.0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3,876,020.0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3,866,912.0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1,615,260.3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1,473,245.0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142,015.3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2,303,576.6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2,152,313.1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151,263.5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377,690.0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362,690.0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933,879.0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933,879.0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24,487.6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24,487.6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1,289.3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22,809.4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22,809.4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1,275.5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1,275.5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2,701.2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2,701.2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01 01 02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6,934.5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6,934.5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13,173.7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13,173.7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869.4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16,370.8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15,697.8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15,502.8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12,838.3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12,697.3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2,175.5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2,153.5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15,830.8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15,830.8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15,162.8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15,162.8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12,466.3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12,466.3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2,049.5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2,049.5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სექტორის აუდიტორთა სერთიფიცირების პროგრამა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27,487.1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27,487.1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27,472.1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27,472.1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9,819.4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9,819.4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14,351.7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14,351.7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2,767.5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2,767.5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496.5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14,308.7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9,539.2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9,539.2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9,539.2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9,539.2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9,539.2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9,539.2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პარტიებისა და არასამთავრობო სექტორის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4,769.6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4,769.6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4,769.6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4,769.6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4,769.6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4,769.6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77,980.0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64,913.0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64,738.0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47,411.0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15,328.0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13,067.0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76,080.0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75,880.0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63,103.0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12,977.0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12,922.0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3,044.0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73,036.0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73,036.0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60,134.0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60,134.0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8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21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13 00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5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8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122,630.0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122,630.0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33,990.0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33,990.0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20 01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26,810.0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26,810.0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საპენსიო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214,717.5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137,425.0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195,587.5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73,845.0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135,450.0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112,384.0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64,879.0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55,757.0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24,520.0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31,237.0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13,814.0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152,372.5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127,525.0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140,872.5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127,025.0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77,894.0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61,294.0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39,217.0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29,217.0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12,859.0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მიქცეული ქონების ეფექტური განკარგვა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ფინანსთა სამინისტროს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423,099.0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369,550.0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65,234.0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314,376.0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275,905.0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50,156.0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34,481.0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18,516.0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81,010.0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66,435.0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9,726.0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94,226.0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87,142.0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7,084.0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18,323.0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15,078.0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24 01 05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2,046.0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48,640.0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29,990.0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29,990.0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ტურიზმის ეროვნული ადმინისტრაცია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 ტურიზმი და მარკეტინგული ღონისძიებები საერთაშორისო ბაზარზე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47,340.0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49,340.0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46,090.0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24 06 03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ინვესტორთა საბჭოს სამდივნო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შავი ზღვის ტურიზმის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52,890.0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52,890.0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 და გაზის სექტორის რეგულირება და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(EBRD,EIB,EU)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(ADB, IBRD, WB)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EC, KfW, WB)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EC, KfW, WB)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პროქტი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ლაჯანური(EBRD)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ელეტროენერგიითა და ბუნებრივი აირით მომარაგების გაუმჯობესება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 კომპენსაცია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წიაღის ეროვნული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3,523.0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9,623.0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4,768.0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5,238.0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სამოქალაქო ავიაციის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8,922.0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საზღვაო ტრანსპორტის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7,446.0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სახმელეთო ტრანსპორტის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3,589.0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3,989.0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2,059,950.0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73,300.0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364,850.0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357,750.0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15,815.0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102,730.0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146,623.0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145,573.0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1,534,900.0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1,497,050.0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სამინისტროს აპარატი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1,302,050.0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1,302,050.0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120,420.0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120,420.0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1,181,630.0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1,181,630.0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25 02 02 06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სნო-ჯუთა-როშკა-შატილი-ომალო-ხადორის ხეობა-ბაწარა-ახმეტის მიმართულებით საავტომობილო გზის რეკონსტრუქცია-მშენებლობა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იმერეთი (საჩხერე) - რაჭის დამაკავშირებელი საავტომობილო გზის რეკონსტრუქცია-მშენებლობა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პორტთან მისასვლელი საავტომობილო გზის და რკინიგზის მშენებლობა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საერთაშორისო აეროპორტთან (კოპიტნარი) სატრანსპორტო კვანძის მოწყობა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მეორე პროექტი (WB)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მესამე პროექტი (WB)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გზების აქტივების მართვის პროექტი (WB)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დებედაზე ხიდის მშენებლობა (EBRD)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812,850.0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812,850.0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796,230.0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796,230.0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სატრანზიტო მაგისტრალი IV (აგარა - ზემო ოსიაური) (WB)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ქობულეთის ახალი შემოვლითი გზა (ADB)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ბათუმის ახალი შემოვლითი გზა (ADB, AIIB)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25 02 03 05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შემოვლითი საავტომობილო გზის მეორე ზოლის მშენებლობა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55,850.0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ხევი უბისას მონაკვეთის რეკონსტრუქცია - მშენებლობა (ADB)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უბისა ძირულას მონაკვეთის რეკონსტრუქცია-მშენებლობა (EIB)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ძირულა არგვეთას მონაკვეთის რეკონსტრუქცია-მშენებლობა (JICA)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კმ48-კმ64 გრიგოლეთი-ჩოლოქის მონაკვეთის მშენებლობა (EIB)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ქვეშეთი-კობის მონაკვეთზე საავტომობილო გზის და გვირაბის მშენებლობა (ADB)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ზესტაფონი–ქუთაისი–სამტრედიის მონაკვეთის მშენებლობა-რეკონსტრუქცია (JICA)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ბაკურციხე-წნორის მონაკვეთის მშენებლობა (ADB)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ბათუმი(ჭოროხი)-სარფის მონაკვეთზე ახალი საავტომობილო გზის მშენებლობა (ADB)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(ADB, EIB)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კმ20-კმ50 ლოჭინი-საგარეჯოს მონაკვეთის მშენებლობა (EIB)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360,400.0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300,450.0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73,300.0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28,750.0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259,850.0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ტრანსპორტის განვითარების საინვესტიციო პროგრამა (ADB)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 ნაწილი (კახეთი) (WB)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 (იმერეთი) (WB)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ურბანული რეკონსტრუქციის და განვითარების პროექტი (EIB)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25 03 08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ინფრასტრუქტურის განახლების პროექტი (EIB)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ჭიათურის საბაგირო გზების რეკონსტრუქცია-რეაბილიტაციის პროექტი (Government of France)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 საზოგადოებრივი მნიშვნელობის ობიექტების მშენებლობა-რეაბილიტაცია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მშენებლობა-რეაბილიტაცია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დაგეგმარება და ურბანული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კურორტებზე ინფრასტრუქტურის მშენებლობა-რეაბილიტაცია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საჯარო შენობების ენერგოეფექტურობის გაუმჯობესება და განახლებადი-ალტერნატიული ენერგიის გამოყენება (E5P, NEFCO)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საქართველოს მუნიციპალური განვითარების ფონდი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59,950.0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73,300.0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ქობულეთის წყალარინების  პროექტი (EBRD, ORET)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წყლის ინფრასტრუქტურის განახლების პროექტი II (EIB, EU)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საკანალიზაციო სისტემების მდგრადი მართვის პროექტი (SIDA)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წყალმომარაგების მხარდაჭერის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მყარი ნარჩენების ინტეგრირებული მართვის პროექტი (EU, KfW)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მყარი ნარჩენების მართვის პროექტი (EBRD, SIDA)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მართვის პროექტი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პირთათვის სოციალური და საცხოვრებელი პირობების გაუმჯობესება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რეაბილიტაცია მუნიციპალიტეტებში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საჯარო სკოლების რეაბილიტაციისა და ენერგოეფექტურობის გაზრდის პროექტი (CEB, E5P)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350,429.0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181,130.0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196,146.0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297,682.0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153,740.0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170,789.0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128,467.0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78,147.0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50,320.0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140,620.0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70,834.0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69,786.0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26,930.0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24,804.0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21,658.0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52,747.0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25,357.0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146,745.0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146,745.0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121,745.0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121,745.0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ბრალდებულ/მსჯავრდებულთა ყოფითი პირობების გაუმჯობესება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მომსახურების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9,372.0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4,652.0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26 04 01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 და სასწავლო ცენტრის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და პრობაციის სისტემისათვის თანამშრომელთა მომზადება და პროფესიული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პენიტენციური და პრობაციის სისტემის მოსამსახურეთა მომზადების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მონაცემთა გაცვლის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3,381.0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9,569.0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პრევენციის პროგრამები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დანაშაულის პრევენციის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საწარმო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"შეცვალე სცენარი"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სრულყოფილი პრობაციის სისტემა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სმართ ლოჯიქი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66,935.0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55,880.0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60,630.0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43,220.0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47,970.0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საკანონმდებლო მაცნე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21,943.0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35,375.0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19,443.0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13,458.0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4,424.0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4,424.0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3,969,500.0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3,968,400.0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3,924,729.0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3,923,665.0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119,884.0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119,343.0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3,728,785.0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3,728,785.0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39,867.0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39,834.0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44,771.0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44,735.0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58,903.0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57,306.0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საქმიანობის რეგულირების პროგრამა 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საქმიანობის სახელმწიფო რეგულირების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საქმიანობის სახელმწიფო რეგულირების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წამლის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11,958.0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11,918.0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11,228.0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26,330.0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18,976.0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18,976.0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6,799.0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6,759.0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საარსებო წყაროებით უზრუნველყოფის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2,783,892.0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2,783,892.0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2,783,787.0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2,783,787.0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10,226.0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10,226.0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2,767,797.0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2,767,797.0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770,002.0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770,002.0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767,002.0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767,002.0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1,044,332.0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1,044,332.0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84,957.0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84,957.0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958,598.0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958,598.0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41,549.0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41,549.0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47,751.0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47,751.0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8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8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8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7,846.0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7,846.0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8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38,668.0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38,668.0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160,847.0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160,847.0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36,304.0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36,304.0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9,584.0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9,584.0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5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44,592.0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44,592.0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36,450.0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25,970.0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25,970.0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8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137,010.0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134,995.0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134,490.0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119,007.0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118,610.0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136,455.0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135,955.0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134,445.0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118,210.0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126,085.0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126,085.0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116,445.0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116,445.0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109,345.0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109,345.0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109,345.0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109,345.0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109,345.0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109,345.0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889,670.0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642,388.0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631,523.0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12,295.0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380,747.0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376,394.0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215,803.0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210,931.0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4,872.0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24,758.0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24,633.0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21,079.0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247,282.0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243,477.0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314,220.0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314,220.0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47,190.0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46,468.0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46,183.0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62,920.0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8,074.0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19,051.0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5,574.0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30390A">
        <w:trPr>
          <w:trHeight w:val="467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5D61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15D61" w:rsidRPr="00A15D61" w:rsidTr="004D75BA">
        <w:trPr>
          <w:trHeight w:val="404"/>
        </w:trPr>
        <w:tc>
          <w:tcPr>
            <w:tcW w:w="293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15D61" w:rsidRPr="00A15D61" w:rsidRDefault="00A15D61" w:rsidP="00A15D6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</w:tcPr>
          <w:p w:rsidR="004D75BA" w:rsidRPr="004D75BA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D75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29 05 01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4D75BA" w:rsidRPr="004D75BA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D75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ინფრასტრუქტურული პროექტები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,500.0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,500.0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1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აქართველოს თავდაცვის სამინისტრო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</w:t>
            </w: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,700.0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</w:t>
            </w: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,700.0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</w:tcPr>
          <w:p w:rsidR="004D75BA" w:rsidRPr="004D75BA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29 05 02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4D75BA" w:rsidRPr="004D75BA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D75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ინფრასტრუქტურული პროექტები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4D75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სახელმწიფო სამხედრო სამეცნიერო-ტექნიკური ცენტრი დელტა)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1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</w:t>
            </w: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</w:t>
            </w: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</w:t>
            </w: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00.0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</w:t>
            </w: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</w:t>
            </w: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</w:t>
            </w: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</w:p>
        </w:tc>
      </w:tr>
      <w:tr w:rsidR="004D75BA" w:rsidRPr="00A15D61" w:rsidTr="00E1465B">
        <w:trPr>
          <w:trHeight w:val="431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75B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D75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29 06 01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D75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სამშვიდობო ოპერაცია და გადასროლისწინა მომზადება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41.195.0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41.195.0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D75BA" w:rsidRPr="00A15D61" w:rsidRDefault="00E1465B" w:rsidP="004D75BA">
            <w:pPr>
              <w:spacing w:after="0" w:line="240" w:lineRule="auto"/>
              <w:ind w:firstLineChars="100" w:firstLine="161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სამინისტრო,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4D75BA" w:rsidRPr="00A15D61" w:rsidRDefault="00E1465B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D75BA" w:rsidRPr="00A15D61" w:rsidRDefault="00E1465B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 xml:space="preserve">    </w:t>
            </w: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4D75BA" w:rsidRPr="004D75BA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40,430.0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D75BA" w:rsidRPr="004D75BA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40,430.0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D75BA" w:rsidRPr="004D75BA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D75B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D75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29 06 02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D75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სამშვიდობო ოპერაციების ქვედანაყოფების აღჭურვა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4D75BA" w:rsidRPr="004D75BA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D75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1,555.0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D75BA" w:rsidRPr="004D75BA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D75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1,555.0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D75BA" w:rsidRPr="00A15D61" w:rsidRDefault="00E1465B" w:rsidP="004D75BA">
            <w:pPr>
              <w:spacing w:after="0" w:line="240" w:lineRule="auto"/>
              <w:ind w:firstLineChars="100" w:firstLine="161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</w:p>
        </w:tc>
      </w:tr>
      <w:tr w:rsidR="004D75B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8,016.0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19,144.0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4D75B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18,769.0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17,989.0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4D75B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4D75B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4D75B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4D75B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4D75B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4D75B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4D75B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ლოგისტიკური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117,871.0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117,871.0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5,419.0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5,419.0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ლოგისტიკური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136,850.0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4D75B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132,986.0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132,986.0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106,316.0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106,316.0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საბრძოლო მზადყოფნის (GDRP) ლოგისტიკური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75B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D75B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4D75BA" w:rsidRPr="00A15D61" w:rsidRDefault="004D75BA" w:rsidP="004D75B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039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29 09 02 01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039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GDRP -ში მონაწილე ქვედანაყოფების წვრთნა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0390A" w:rsidRPr="0030390A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039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11,555.0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0390A" w:rsidRPr="0030390A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039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11,555.0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30390A" w:rsidRPr="0030390A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039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ind w:firstLineChars="100" w:firstLine="161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აქართველოს თავდაცვის სამინისტრო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11,555.0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11,555.0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11,555.0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11,555.0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D75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9 </w:t>
            </w:r>
            <w:r w:rsidRPr="004D75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02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039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GDRP -ში მონაწილე ქვედანაყოფების აღჭურვა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0390A" w:rsidRPr="004D75BA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D75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1,555.0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0390A" w:rsidRPr="004D75BA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D75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1,555.0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ind w:firstLineChars="100" w:firstLine="161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917,360.0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197,460.0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812,841.0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653,264.0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181,277.0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560,278.6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467,825.0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92,453.6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174,946.0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149,233.0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25,713.0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66,765.4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27,485.0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39,280.4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104,519.0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88,336.0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16,183.0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528,040.0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528,040.0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478,060.0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478,060.0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121,810.0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124,250.0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დაცვის პოლიციის დეპარტამენტი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118,594.0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121,084.0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81,165.0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14,029.0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13,124.0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3,216.0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7,159.0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30 05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97,738.0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67,732.0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50,267.6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67.6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13,088.0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3,315.4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70.4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97,290.0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97,290.0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67,290.0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67,290.0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267.6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67.6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70.4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30 07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52,351.0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60,451.0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40,031.0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48,131.0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11,192.0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12,192.0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- 112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10,567.0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11,567.0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388,753.0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338,900.0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361,147.0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315,224.0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50,115.0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59,438.0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43,942.0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15,496.0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119,542.0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98,020.0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21,522.0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87,750.0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4,232.0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92,727.0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84,004.0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8,723.0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27,606.0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23,676.0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17,772.0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17,772.0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15,567.0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15,567.0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75,777.0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67,986.0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8,587.0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75,182.0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67,646.0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8,063.0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59,069.0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7,739.0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5,987.0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7,439.0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5,982.0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 (ხარჯები)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7,739.0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5,987.0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7,439.0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5,982.0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დაცვა და იდენტიფიკაცია-რეგისტრაცია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ვეტერინარული კონტროლი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სამინისტროს ლაბორატორია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44,870.0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44,870.0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ვაზის წარმოშობის პოპულარიზაცია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6,542.0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6,542.0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2,992.0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2,992.0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96,990.0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96,890.0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96,960.0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96,860.0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აგროდაზღვევის უზრუნველყოფის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და მარკეტინგის პროექტი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6,424.0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6,424.0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ღონისძიებების პროგრამის მართვა და ადმინისტრირება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სასოფლო-სამეურნეო კოოპერატივების განვითარების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სასოფლო-სამეურნეო კოოპერატივების განვითარების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სასოფლო-სამეურნეო კოოპერატივების განვითარების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სასოფლო-სამეურნეო კოოპერატივების განვითარების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75,350.0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58,350.0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31 07 04 01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31 07 04 02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12,603.0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7,758.0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7,076.0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7,117.0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11,198.0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7,758.0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6,456.0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 და საზოგადოებასთან ეფექტური კომუნიკაცია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მხარდაჭერის პროგრამა კავკასიაში-საქართველოს (ეკორეგიონალური პროგრამა საქართველო, (KfW)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34,257.0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24,738.0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28,601.0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24,632.0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6,911.0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13,747.0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10,328.0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13,291.0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10,222.0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6,911.0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საშენი მეურნეობა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საშენი მეურნეობა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4,741.0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4,561.0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ამაღლება, საზოგადოებრივი ჩართულობა და განათლების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ელექტრონული სისტემის დანერგვა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7,973.0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7,323.0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3,677.0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1,839,112.0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1,508,500.0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359,619.0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1,643,968.0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1,351,301.0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321,674.0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226,455.0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145,015.0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252,961.0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106,663.0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146,298.0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144,270.0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144,270.0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29,324.0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57,417.0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5,799.0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983,779.0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955,712.0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28,067.0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195,144.0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157,199.0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37,945.0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38,191.0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3,244.0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35,311.0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32,319.0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16,481.0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15,432.0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17,468.0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4,117.0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4,117.0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5,299.0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2,611.0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10,492.0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9,859.0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6,949.0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6,666.0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754,335.0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750,460.0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736,845.0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732,971.0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47,301.0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43,938.0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666,081.0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665,631.0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17,489.0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617,230.0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617,230.0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617,230.0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617,230.0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15,528.0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13,719.0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10,431.0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3,821.0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გამოწვევის ფონდი - საქართველოს მხარდაჭერით ინიცირებული მასწავლებელთა და სკოლის დირექტორთა პროფესიული განვითარების პროგრამა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17,721.0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14,227.0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14,227.0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ოლიმპიადები - სსიპ – შეფასებისა და გამოცდების ეროვნული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წარჩინებულ მოსწავლეთა მედლები - 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ვლადიმირ კომაროვის თბილისის ფიზიკა-მათემატიკის N199 საჯარო სკოლა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27,920.0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27,920.0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–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- სსიპ – შეფასებისა და გამოცდების ეროვნული ცენტრის განკარგვა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- სსიპ - საგანმანათლებლო და სამეცნიერო ინფრასტრუქტურის განვითარების სააგენტოს განკარგვა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7,961.0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19,354.0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19,354.0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ინფორმაციულ - საკომუნიკაციო ტექნოლოგიებით უზრუნველყოფა - სსიპ - განათლების მართვის საინფორმაციო სისტემის განკარგვა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5,861.0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5,861.0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5,861.0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64,538.0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19,348.0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59,658.0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15,588.0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17,464.0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15,369.0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25,722.0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5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62,117.0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19,317.0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სამინისტრო;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57,257.0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15,557.0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15,338.0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25,717.0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481,690.0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168,960.0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313,100.0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446,929.0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167,459.0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279,840.0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153,266.0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140,260.0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127,471.0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13,662.0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113,809.0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163,325.0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139,418.0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23,907.0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34,761.0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33,260.0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133,185.0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133,185.0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120,275.0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120,275.0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120,275.0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120,275.0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120,275.0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120,275.0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32 04 02 03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 საგანმანათლებლო პროგრამებზე ჩარიცხული სტუდენტების დაფინანსება, რომლებმაც საკუთარი სურვილით აიღეს სამხედრო სავალდებულო სამსახურის გავლის ვალდებულება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5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სამინისტრო;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მოსახლეობის მიერ უმაღლესი განათლების მიღების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322,930.0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308,390.0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288,459.0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275,220.0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138,175.0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114,895.0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112,244.0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23,475.0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23,307.0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34,471.0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4,636.0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32 04 06 03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ქუთაისის სამუსიკო კოლეჯი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სამუსიკო კოლეჯი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60,673.0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60,693.0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59,543.0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59,563.0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22,801.0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22,801.0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ტექნიკური უნივერსიტეტი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52,283.0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52,283.0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ტექნიკური უნივერსიტეტი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49,802.0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49,802.0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28,590.0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28,590.0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17,381.0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17,381.0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68,315.0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68,315.0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32,696.0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32,696.0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29,633.0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29,633.0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3,317.0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3,317.0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სახელმწიფო სასწავლო უნივერსიტეტი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სახელმწიფო სასწავლო უნივერსიტეტი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23,218.0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23,218.0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უნივერსიტეტი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20,618.0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20,618.0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7,888.0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35,451.0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35,451.0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18,666.0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18,666.0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3,599.0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3,599.0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სოხუმის სახელმწიფო უნივერსიტეტი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სახელმწიფო უნივერსიტეტი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სამცხე - ჯავახეთის სახელმწიფო უნივერსიტეტი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14,389.0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14,389.0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50,589.0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50,377.0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65,333.0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5,971.0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22,701.0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35,171.0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34,771.0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5,889.0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5,748.0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 - სსიპ - შოთა რუსთაველის საქართველოს ეროვნული სამეცნიერო ფონდის 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32 05 02 02 01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 - სსიპ - შოთა რუსთაველის საქართველოს ეროვნული სამეცნიერო ფონდის 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32 05 05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სამტრედიის №15 საჯარო სკოლა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სამტრედიის №15 სკოლა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128,305.0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23,140.0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23,140.0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102,455.0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102,455.0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7,623.0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32 08 01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პოლიტიკის განვითარების პროგრამა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და ახალგაზრდობის განვითარების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ბავშვთა და ახალგაზრდობის განვითარების ფონდი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ბავშვთა და ახალგაზრდობის განვითარების ფონდი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ბავშვთა და ახალგაზრდობის ეროვნული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ბავშვთა და ახალგაზრდობის ეროვნული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"მომავლის ბანაკი"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ბავშვთა და ახალგაზრდობის ეროვნული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"ახალგაზრდული ფესტივალი – 2018"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ბავშვთა და ახალგაზრდობის ეროვნული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5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5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5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78,810.0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71,456.0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61,648.0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33,207.0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19,922.0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12,856.0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7,066.0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16,619.0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7,054.0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66,010.0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55,902.0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60,456.0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33,207.0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18,922.0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7,066.0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6,619.0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6,957.0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6,957.0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საბალეტო ხელოვნების განვითარების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32 10 01 01 03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საოპერო ხელოვნების განვითარების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სახელობის პროფესიული სახელმწიფო დრამატული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2,782.0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5,597.0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32 10 01 08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ფოლკლორის სახელმწიფო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ფოლკლორის სახელმწიფო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proofErr w:type="gramEnd"/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proofErr w:type="gramEnd"/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გიორგი მიქელაძის სახელობის თოჯინების პროფესიული სახელმწიფო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32 10 01 19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ახალციხის თოჯინების პროფესიული სახელმწიფო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32 10 01 25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მწერალთა სახლი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ქართული წიგნის ეროვნული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ქართული წიგნის ეროვნული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32 10 01 32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32 10 01 38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32 10 01 40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32 10 01 41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32 10 01 42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32 10 01 43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32 10 01 44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28,256.0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14,907.0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6,768.0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10,626.0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1,694.0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5,172.0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13,158.0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8,966.0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12,756.0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6,917.0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2,668.0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ქართული ხალხური სიმღერისა და საკრავების სახელმწიფო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ქართული ხალხური სიმღერისა და საკრავების სახელმწიფო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და გამოყენებითი ხელოვნების სახელმწიფო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და გამოყენებითი ხელოვნების სახელმწიფო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ფოთის კოლხური კულტურის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ფოთის კოლხური კულტურის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და გიორგი ერისთავების სახლ-მუზეუმი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და გიორგი ერისთავების სახლ-მუზეუმი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ნიკო ნიკოლაძის სახლ-მუზეუმი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ნიკოლაძის სახლ-მუზეუმი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32 11 02 20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32 11 02 21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32 11 02 22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32 11 02 23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32 11 02 24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32 11 02 25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8,616.0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6,179.0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6,072.0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32 11 03 01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32 11 03 02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115,280.0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115,280.0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ფეხბურთის სახელმწიფო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 სახელმწიფო მხარდაჭრა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32 12 11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32 12 12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32 12 13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32 12 14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32 12 15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32 12 16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32 12 17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32 12 18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36,280.0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36,280.0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ჩემპიონების სტიპენდიები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ათასწლეულის გამოწვევის ფონდი - საქართველო (MCA - GEORGIA)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სამსახური;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ა(ა)იპ სპორტული კლუბი არმია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39 00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55,128.5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1,028.5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40,555.0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12,491.6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1,546.9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216.9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3,471.5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71.5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1,028.5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1,028.5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216.9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71.5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60,900.0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52,640.0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52,640.0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4,338.0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60,900.0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52,640.0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52,640.0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4,338.0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49,470.0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კონკურენციის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8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23,997.0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23,997.0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საპატრიარქოს საგანმანათლებლო დაწესებულებები, 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საქართველოს საპატრიარქო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5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ჯავახეთის ქ.ნინოწმინდის წმიდა ნინოს ობოლ,უპატრონო და მზრუნველობამოკლებულ ბავშვთა პანსიონატი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წმინდა მოწამე ეკატერინეს სახელობის სათნოების სავანე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სმენადაქვეითებულ ბავშვთა რეაბილიტაციისა და ადაპტაციის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18,905.0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4,522.0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12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პალატა;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ა(ა)იპ - საქართველოს კულტურის პალატა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832.9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62.9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397.2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37.2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კერძო და საჯარო თანამშრომლობის ორგანო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2,251,376.1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2,251,376.1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1,190,486.1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1,190,486.1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395,421.1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395,421.1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81,065.0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81,065.0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130,890.0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130,890.0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54 04 01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54 04 02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72,600.0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72,600.0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E319D6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საქართველოს მთავრობის</w:t>
            </w:r>
            <w:r w:rsidR="0030390A"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სარეზერვო ფონდი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54 07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54 08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54 09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146,306.1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146,306.1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15,416.1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15,416.1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5,221.1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5,221.1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130,890.0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130,890.0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16,956.1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16,956.1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7,266.1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7,266.1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2,921.1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2,921.1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9,690.0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9,690.0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54 12 04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54 12 05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(EBRD)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54 12 06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პროექტი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(EBRD)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3,320.0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3,281.0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3,761.0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666.0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666.0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9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9,694.0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9,894.0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"საქპატენტი";ა(ა)იპ - ორიჯინ-საქართველო</w:t>
            </w:r>
          </w:p>
        </w:tc>
      </w:tr>
      <w:tr w:rsidR="0030390A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9,260.0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9,460.0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3,413.2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3,413.2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2,502.8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2,502.8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3,219.0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3,219.0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30390A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0390A" w:rsidRPr="00A15D61" w:rsidRDefault="0030390A" w:rsidP="0030390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F583D" w:rsidRPr="00A15D61" w:rsidTr="004D75BA">
        <w:trPr>
          <w:trHeight w:val="615"/>
        </w:trPr>
        <w:tc>
          <w:tcPr>
            <w:tcW w:w="293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</w:t>
            </w:r>
            <w:r w:rsidR="00704A1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</w:t>
            </w: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"საქპატენტი";</w:t>
            </w:r>
          </w:p>
        </w:tc>
      </w:tr>
      <w:tr w:rsidR="00CF583D" w:rsidRPr="00A15D61" w:rsidTr="00CF583D">
        <w:trPr>
          <w:trHeight w:val="287"/>
        </w:trPr>
        <w:tc>
          <w:tcPr>
            <w:tcW w:w="293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</w:t>
            </w: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</w:t>
            </w: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</w:t>
            </w: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</w:t>
            </w: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F583D" w:rsidRPr="00A15D61" w:rsidRDefault="00CF583D" w:rsidP="00704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</w:t>
            </w:r>
            <w:r w:rsidR="00704A1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</w:t>
            </w: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</w:t>
            </w: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</w:t>
            </w: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F583D" w:rsidRPr="00A15D61" w:rsidTr="00CF583D">
        <w:trPr>
          <w:trHeight w:val="251"/>
        </w:trPr>
        <w:tc>
          <w:tcPr>
            <w:tcW w:w="293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</w:t>
            </w: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</w:t>
            </w: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F583D" w:rsidRPr="00A15D61" w:rsidTr="00CF583D">
        <w:trPr>
          <w:trHeight w:val="251"/>
        </w:trPr>
        <w:tc>
          <w:tcPr>
            <w:tcW w:w="293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F583D" w:rsidRPr="00A15D61" w:rsidTr="00CF583D">
        <w:trPr>
          <w:trHeight w:val="269"/>
        </w:trPr>
        <w:tc>
          <w:tcPr>
            <w:tcW w:w="293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</w:t>
            </w: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</w:t>
            </w: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F583D" w:rsidRPr="00A15D61" w:rsidRDefault="00704A1E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</w:t>
            </w:r>
            <w:bookmarkStart w:id="0" w:name="_GoBack"/>
            <w:bookmarkEnd w:id="0"/>
            <w:r w:rsidR="00CF583D"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</w:t>
            </w:r>
            <w:r w:rsidR="00CF583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</w:t>
            </w:r>
            <w:r w:rsidR="00CF583D"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F583D" w:rsidRPr="00A15D61" w:rsidTr="00CF583D">
        <w:trPr>
          <w:trHeight w:val="260"/>
        </w:trPr>
        <w:tc>
          <w:tcPr>
            <w:tcW w:w="293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</w:t>
            </w: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</w:t>
            </w: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</w:t>
            </w: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</w:t>
            </w: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F583D" w:rsidRPr="00A15D61" w:rsidTr="00CF583D">
        <w:trPr>
          <w:trHeight w:val="350"/>
        </w:trPr>
        <w:tc>
          <w:tcPr>
            <w:tcW w:w="293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3,219.0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3,219.0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F583D" w:rsidRPr="00A15D61" w:rsidTr="00CF583D">
        <w:trPr>
          <w:trHeight w:val="341"/>
        </w:trPr>
        <w:tc>
          <w:tcPr>
            <w:tcW w:w="293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</w:t>
            </w: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</w:t>
            </w: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</w:t>
            </w: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</w:t>
            </w: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CF583D" w:rsidRPr="00A15D61" w:rsidRDefault="00CF583D" w:rsidP="00CF583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42250" w:rsidRPr="00A15D61" w:rsidTr="00B457BA">
        <w:trPr>
          <w:trHeight w:val="296"/>
        </w:trPr>
        <w:tc>
          <w:tcPr>
            <w:tcW w:w="293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59 02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A42250" w:rsidRPr="00A15D61" w:rsidRDefault="00A95D35" w:rsidP="00A422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="00A42250" w:rsidRPr="00A422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(ა)იპ - ორიჯინ-საქართველო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</w:tr>
      <w:tr w:rsidR="00A42250" w:rsidRPr="00A15D61" w:rsidTr="00A42250">
        <w:trPr>
          <w:trHeight w:val="233"/>
        </w:trPr>
        <w:tc>
          <w:tcPr>
            <w:tcW w:w="293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</w:t>
            </w: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</w:t>
            </w: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2250" w:rsidRPr="00A15D61" w:rsidTr="00A42250">
        <w:trPr>
          <w:trHeight w:val="350"/>
        </w:trPr>
        <w:tc>
          <w:tcPr>
            <w:tcW w:w="293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60.2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60.2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2250" w:rsidRPr="00A15D61" w:rsidTr="00A42250">
        <w:trPr>
          <w:trHeight w:val="251"/>
        </w:trPr>
        <w:tc>
          <w:tcPr>
            <w:tcW w:w="293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126.8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126.8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2250" w:rsidRPr="00A15D61" w:rsidTr="00A42250">
        <w:trPr>
          <w:trHeight w:val="269"/>
        </w:trPr>
        <w:tc>
          <w:tcPr>
            <w:tcW w:w="293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2250" w:rsidRPr="00A15D61" w:rsidTr="00A42250">
        <w:trPr>
          <w:trHeight w:val="341"/>
        </w:trPr>
        <w:tc>
          <w:tcPr>
            <w:tcW w:w="293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2250" w:rsidRPr="00A15D61" w:rsidTr="00A42250">
        <w:trPr>
          <w:trHeight w:val="260"/>
        </w:trPr>
        <w:tc>
          <w:tcPr>
            <w:tcW w:w="293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</w:t>
            </w: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.0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</w:t>
            </w: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.0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42250" w:rsidRPr="00A15D61" w:rsidRDefault="00A42250" w:rsidP="00A422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2250" w:rsidRPr="00A15D61" w:rsidTr="00B457BA">
        <w:trPr>
          <w:trHeight w:val="350"/>
        </w:trPr>
        <w:tc>
          <w:tcPr>
            <w:tcW w:w="293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61 00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</w:tr>
      <w:tr w:rsidR="00A42250" w:rsidRPr="00A15D61" w:rsidTr="004D75BA">
        <w:trPr>
          <w:trHeight w:val="315"/>
        </w:trPr>
        <w:tc>
          <w:tcPr>
            <w:tcW w:w="293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8,315.0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42250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4,636.8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4,636.8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42250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1,438.2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42250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42250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42250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42250" w:rsidRPr="00A15D61" w:rsidTr="004D75BA">
        <w:trPr>
          <w:trHeight w:val="300"/>
        </w:trPr>
        <w:tc>
          <w:tcPr>
            <w:tcW w:w="293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42250" w:rsidRPr="00A15D61" w:rsidRDefault="00A42250" w:rsidP="00A4225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15D6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</w:tbl>
    <w:p w:rsidR="00A15D61" w:rsidRPr="00E84322" w:rsidRDefault="00A15D61">
      <w:pPr>
        <w:rPr>
          <w:rFonts w:ascii="Sylfaen" w:hAnsi="Sylfaen"/>
          <w:lang w:val="ka-GE"/>
        </w:rPr>
      </w:pPr>
    </w:p>
    <w:p w:rsidR="00E84322" w:rsidRDefault="00E84322">
      <w:pPr>
        <w:rPr>
          <w:rFonts w:ascii="Sylfaen" w:hAnsi="Sylfaen"/>
        </w:rPr>
      </w:pPr>
    </w:p>
    <w:p w:rsidR="00B457BA" w:rsidRDefault="00B457BA">
      <w:pPr>
        <w:rPr>
          <w:rFonts w:ascii="Sylfaen" w:hAnsi="Sylfaen"/>
        </w:rPr>
      </w:pPr>
    </w:p>
    <w:p w:rsidR="00B457BA" w:rsidRDefault="00B457BA">
      <w:pPr>
        <w:rPr>
          <w:rFonts w:ascii="Sylfaen" w:hAnsi="Sylfaen"/>
        </w:rPr>
      </w:pPr>
    </w:p>
    <w:p w:rsidR="00B457BA" w:rsidRDefault="00B457BA">
      <w:pPr>
        <w:rPr>
          <w:rFonts w:ascii="Sylfaen" w:hAnsi="Sylfaen"/>
        </w:rPr>
      </w:pPr>
    </w:p>
    <w:p w:rsidR="00B457BA" w:rsidRDefault="00B457BA">
      <w:pPr>
        <w:rPr>
          <w:rFonts w:ascii="Sylfaen" w:hAnsi="Sylfaen"/>
        </w:rPr>
      </w:pPr>
    </w:p>
    <w:p w:rsidR="00B457BA" w:rsidRDefault="00B457BA">
      <w:pPr>
        <w:rPr>
          <w:rFonts w:ascii="Sylfaen" w:hAnsi="Sylfaen"/>
        </w:rPr>
      </w:pPr>
    </w:p>
    <w:p w:rsidR="00B457BA" w:rsidRDefault="00B457BA">
      <w:pPr>
        <w:rPr>
          <w:rFonts w:ascii="Sylfaen" w:hAnsi="Sylfaen"/>
        </w:rPr>
      </w:pPr>
    </w:p>
    <w:p w:rsidR="00B457BA" w:rsidRDefault="00B457BA">
      <w:pPr>
        <w:rPr>
          <w:rFonts w:ascii="Sylfaen" w:hAnsi="Sylfaen"/>
        </w:rPr>
      </w:pPr>
    </w:p>
    <w:p w:rsidR="00B457BA" w:rsidRDefault="00B457BA">
      <w:pPr>
        <w:rPr>
          <w:rFonts w:ascii="Sylfaen" w:hAnsi="Sylfaen"/>
        </w:rPr>
      </w:pPr>
    </w:p>
    <w:p w:rsidR="00B457BA" w:rsidRDefault="00B457BA">
      <w:pPr>
        <w:rPr>
          <w:rFonts w:ascii="Sylfaen" w:hAnsi="Sylfaen"/>
        </w:rPr>
      </w:pPr>
    </w:p>
    <w:p w:rsidR="00B457BA" w:rsidRDefault="00B457BA">
      <w:pPr>
        <w:rPr>
          <w:rFonts w:ascii="Sylfaen" w:hAnsi="Sylfaen"/>
        </w:rPr>
      </w:pPr>
    </w:p>
    <w:p w:rsidR="00B457BA" w:rsidRDefault="00B457BA">
      <w:pPr>
        <w:rPr>
          <w:rFonts w:ascii="Sylfaen" w:hAnsi="Sylfaen"/>
        </w:rPr>
      </w:pPr>
    </w:p>
    <w:p w:rsidR="00E84322" w:rsidRDefault="00E84322">
      <w:pPr>
        <w:rPr>
          <w:rFonts w:ascii="Sylfaen" w:hAnsi="Sylfaen"/>
        </w:rPr>
      </w:pPr>
    </w:p>
    <w:p w:rsidR="00B457BA" w:rsidRDefault="00B457BA">
      <w:pPr>
        <w:rPr>
          <w:rFonts w:ascii="Sylfaen" w:hAnsi="Sylfaen" w:cs="Sylfaen"/>
          <w:b/>
          <w:lang w:val="ka-GE"/>
        </w:rPr>
      </w:pPr>
    </w:p>
    <w:p w:rsidR="00B457BA" w:rsidRDefault="00B457BA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br w:type="page"/>
      </w:r>
    </w:p>
    <w:p w:rsidR="008F0FC1" w:rsidRDefault="008F0FC1" w:rsidP="00B457BA">
      <w:pPr>
        <w:pStyle w:val="ListParagraph"/>
        <w:ind w:left="180"/>
        <w:rPr>
          <w:rFonts w:ascii="Sylfaen" w:hAnsi="Sylfaen" w:cs="Sylfaen"/>
          <w:b/>
          <w:lang w:val="ka-GE"/>
        </w:rPr>
      </w:pPr>
      <w:r w:rsidRPr="008F0FC1">
        <w:rPr>
          <w:rFonts w:ascii="Sylfaen" w:hAnsi="Sylfaen" w:cs="Sylfaen"/>
          <w:b/>
          <w:lang w:val="ka-GE"/>
        </w:rPr>
        <w:lastRenderedPageBreak/>
        <w:t>საჯარო სამართლის იურიდიული პირებისა და არასამეწარმეო (არაკომერციული) იურიდიული პირების კანონმდებლობით ნებადართული შემოსავლები და მათ ფარგლებში დაგეგმილი გადასახდელები</w:t>
      </w:r>
    </w:p>
    <w:p w:rsidR="00B457BA" w:rsidRPr="008F0FC1" w:rsidRDefault="00B457BA" w:rsidP="00B457BA">
      <w:pPr>
        <w:pStyle w:val="ListParagraph"/>
        <w:ind w:left="180"/>
        <w:rPr>
          <w:rFonts w:ascii="Sylfaen" w:hAnsi="Sylfaen" w:cs="Sylfaen"/>
          <w:b/>
          <w:lang w:val="ka-GE"/>
        </w:rPr>
      </w:pPr>
    </w:p>
    <w:p w:rsidR="00DB0D34" w:rsidRPr="00E4261B" w:rsidRDefault="00DB0D34" w:rsidP="0047421F">
      <w:pPr>
        <w:spacing w:after="0"/>
        <w:ind w:right="90"/>
        <w:jc w:val="right"/>
        <w:rPr>
          <w:rFonts w:ascii="Sylfaen" w:hAnsi="Sylfaen"/>
          <w:b/>
          <w:i/>
          <w:sz w:val="18"/>
          <w:szCs w:val="18"/>
        </w:rPr>
      </w:pPr>
      <w:proofErr w:type="gramStart"/>
      <w:r w:rsidRPr="00E4261B">
        <w:rPr>
          <w:rFonts w:ascii="Sylfaen" w:hAnsi="Sylfaen" w:cs="Sylfaen"/>
          <w:b/>
          <w:i/>
          <w:sz w:val="18"/>
          <w:szCs w:val="18"/>
        </w:rPr>
        <w:t>ათასი</w:t>
      </w:r>
      <w:proofErr w:type="gramEnd"/>
      <w:r w:rsidRPr="00E4261B">
        <w:rPr>
          <w:b/>
          <w:i/>
          <w:sz w:val="18"/>
          <w:szCs w:val="18"/>
        </w:rPr>
        <w:t xml:space="preserve"> </w:t>
      </w:r>
      <w:r w:rsidRPr="00E4261B">
        <w:rPr>
          <w:rFonts w:ascii="Sylfaen" w:hAnsi="Sylfaen" w:cs="Sylfaen"/>
          <w:b/>
          <w:i/>
          <w:sz w:val="18"/>
          <w:szCs w:val="18"/>
        </w:rPr>
        <w:t>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6"/>
        <w:gridCol w:w="2829"/>
      </w:tblGrid>
      <w:tr w:rsidR="00E84322" w:rsidRPr="0047421F" w:rsidTr="0047421F">
        <w:trPr>
          <w:trHeight w:val="900"/>
          <w:tblHeader/>
        </w:trPr>
        <w:tc>
          <w:tcPr>
            <w:tcW w:w="363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1366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E84322" w:rsidRPr="0047421F" w:rsidTr="005C4822">
        <w:trPr>
          <w:trHeight w:val="602"/>
          <w:tblHeader/>
        </w:trPr>
        <w:tc>
          <w:tcPr>
            <w:tcW w:w="363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სულ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1,098,782.6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987,529.6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98,803.0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ფინანსური აქტივებიდან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47421F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1,204,840.0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1,038,576.6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420,260.5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371,766.8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95,335.0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9,108.0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142,015.3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151,263.5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47421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-106,057.</w:t>
            </w:r>
            <w:r w:rsid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206350312 სსიპ - საჯარო აუდიტის ინსტიტუტი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203.6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203.6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205146493 სსიპ - იუსტიციის უმაღლესი სკოლა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204577813 სსიპ - საფინანსო-ანალიტიკური სამსახური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1,525.0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205081249 სსიპ - საქართველოს ფინანსთა სამინისტროს მომსახურების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204525585 სსიპ - შემოსავლების სამსახური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127,525.0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127,525.0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127,525.0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127,025.0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61,294.0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29,217.0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12,859.0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21,155.0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206348987 სსიპ - ფინანსთა სამინისტროს აკადემია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206349646 სსიპ - სამოქალაქო ავიაციის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5,238.0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5,195.0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3,065.0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-538.0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202482571 სსიპ წიაღის ეროვნული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11,294.0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11,294.0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10,806.0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9,623.0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2,017.0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488.0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1,316.0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-126.0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205005910 სსიპ - სახელმწიფო ქონების ეროვნული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-2,800.0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404497790 ა(ა)იპ - ოუფენ ნეტი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3,846.0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206351749 სსიპ - ნავთობისა და გაზის სახელმწიფო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205297935 სსიპ - სახმელეთო ტრანსპორტის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3,514.0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7,630.0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3,989.0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2,864.0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1,125.0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245631632 სსიპ - საზღვაო ტრანსპორტის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8,711.0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8,711.0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8,922.0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8,326.0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3,561.0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-211.0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24,566.0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10,116.0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ფინანსური აქტივებიდან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73,300.0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20,450.0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13,350.0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37,850.0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-48,734.0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204423230 სსიპ - საქართველოს იუსტიციის სასწავლო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1,977.0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-140.0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202238621 სსიპ - საჯარო რეესტრის ეროვნული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55,975.0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3,975.0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60,630.0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47,970.0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12,660.0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-4,655.0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204534502 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67,300.0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67,300.0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66,935.0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57,645.0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205263873 სსიპ - აღსრულების ეროვნული ბიურო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35,375.0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32,875.0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7,708.0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13,458.0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4,424.0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-1,775.0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400149326 ა(ა)იპ - "შეცვალე სცენარი"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204580202 სსიპ - იუსტიციის სახლი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19,217.0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12,120.0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7,097.0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18,790.0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18,590.0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427.0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204577699 სსიპ - მონაცემთა გაცვლის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-260.0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203862622 სსიპ - საქართველოს საკანონმდებლო მაცნე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1,823.0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206350599 სსიპ - სმართ ლოჯიქი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3,325.0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1,554.0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-435.0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211358957 სსიპ - საქართველოს ეროვნული არქივი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3,292.0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-1,300.0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202178927 სსიპ - სოციალური მომსახურების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205169592 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204862247 სსიპ - გრიგოლ წულუკიძის სამთო ინსტიტუტი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3,540.0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-37.0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3,119.0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205190513 სსიპ - შსს მომსახურების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60,451.0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48,131.0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14,270.0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8,401.0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8,130.0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16,930.0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12,320.0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9,549.0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204579429 სსიპ - 112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12,192.0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10,092.0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12,192.0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11,567.0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5,146.0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3,916.0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67.6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70.4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103.0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211350928 სსიპ - დაცვის პოლიციის დეპარტამენტი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124,250.0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121,084.0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72,970.0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13,124.0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20,890.0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3,166.0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-4,250.0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-254.0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204446965 სსიპ - ღვინის ეროვნული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205162802 სსიპ - საქართველოს სოფლის მეურნეობის სამინისტროს ლაბორატორია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204578581 სსიპ - ეროვნული სატყეო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23,763.0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23,763.0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24,738.0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24,632.0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4,549.0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12,937.0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-975.0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205142200 სსიპ - სურსათის ეროვნული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5,987.0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5,982.0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404923785 ა(ა)იპ - სოფლის მეურნეობის პროექტების მართვის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226575024 სსიპ - ეროვნული საშენი მეურნეობა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204911337 სსიპ - დაცული ტერიტორიების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7,758.0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3,121.0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204559691 სსიპ - გარემოს ეროვნული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7,323.0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4,962.0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1,848.0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2,177.0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-60.0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215147268 სსიპ - ფოთის კოლხური კულტურის 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205224700 სსიპ - სოხუმის სახელმწიფო უნივერსიტეტი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6,207.0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6,207.0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6,447.0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6,047.0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-240.0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218062646 სსიპ - გორის ქალთა კამერული გუნდი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227770800 სსიპ - საზოგადოებრივი კოლეჯი "აისი"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246954620 სსიპ - საზოგადოებრივი კოლეჯი "ახალი ტალღა"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-220.0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224066980 სსიპ - პროფესიული კოლეჯი "ოპიზარი"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3,798.0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3,798.0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3,288.0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-3,123.0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211346925 სსიპ - საქართველოს სოფლის მეურნეობის მეცნიერებათა აკადემია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204584315 სსიპ - სმირნოვების 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212698482 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204583842 სსიპ - შემოქმედებითი საქართველო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239404337 სსიპ - აკაკი წერეთლის სახელმწიფო 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204496116 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205307407 სსიპ - ანსამბლი "ბასიანი"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208183605 სსიპ - პროფესიული კოლეჯი "სპექტრი"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1,165.0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-260.0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204861970 სსიპ - ილიას სახელმწიფო უნივერსიტეტი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38,450.0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39,050.0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35,451.0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14,140.0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18,666.0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3,599.0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3,755.0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2,055.0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-279.0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202059495 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-59.0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202056531 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222934671 სსიპ - პროფესიული კოლეჯი "ერქვანი"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205297007 სსიპ - ივანე ბერიტაშვილის ექსპერიმენტალური ბიომედიცინის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211349192 სსიპ - საქართველოს ტექნიკური უნივერსიტეტი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52,283.0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51,902.0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52,283.0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49,802.0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28,590.0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17,381.0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2,481.0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231288068 სსიპ - თელავის ისტორიული 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218076542 სსიპ - გორის სახელმწიფო სასწავლო უნივერსიტეტი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4,303.0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4,303.0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4,312.0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4,252.0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2,775.0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-9.0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218080190 სსიპ - იაკობ გოგებაშვილის სახლ-მუზეუმი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229281158 სსიპ - ვაჟა-ფშაველას სახლ-მუზეუმი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2,235.0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2,235.0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2,235.0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2,208.0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1,273.0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212700996 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204935712 სსიპ - ბავშვთა და ახალგაზრდობის ეროვნული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-32.0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204404439 სსიპ - ქართული ხალხური სიმღერისა და საკრავების სახელმწიფო 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205299005 სსიპ - მწერალთა სახლი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205339944 სსიპ - საზოგადოებრივი კოლეჯი "ინფორმაციული ტექნოლოგიების აკადემია"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2,228.0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2,228.0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2,611.0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-383.0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245428158 სსიპ - ბათუმის შოთა რუსთაველის სახელმწიფო უნივერსიტეტი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18,908.0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16,315.0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2,593.0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17,409.0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14,389.0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4,987.0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1,499.0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216350829 სსიპ - პროფესიული კოლეჯი "მოდუსი"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-811.0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205065196 სსიპ - საქართველოს ეროვნული მუსიკალური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205296259 სსიპ - თბილისის სახლემწიფო კამერული ორკესტრი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2,893.0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107.0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237079497 ა(ა)იპ - პროფესიული კოლეჯი "ჰორიზონტი"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203851313 სსიპ - საქართველოს ფოლკლორის სახელმწიფო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227767253 სსიპ - ქ. გურჯაანის თოჯინების პროფესიული სახელმწიფო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215101716 სსიპ - საზოგადოებრივი კოლეჯი "ფაზისი"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235891512 სსიპ - პროფესიული კოლეჯი "თეთნულდი"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212907513 სსიპ - ქ. ქუთაისის სამუსიკო კოლეჯი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209467646 სსიპ - საზოგადოებრივი კოლეჯი "მერმისი"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-288.0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204468664 სსიპ - საქართველოს ეროვნული 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საზოგადოებრივი კოლეჯი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405135786 ა(ა)იპ - ქართული ფეხბურთის განვითარების ფონდი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402019917 ა(ა)იპ - სარკინიგზო ტრანსპორტის კოლეჯი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236098851 სსიპ - ილია წინამძღვრიშვილის სახელობის საზოგადოებრივი კოლეჯი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63,149.0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63,149.0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87,655.0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68,315.0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32,696.0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29,633.0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5,554.0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19,340.0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-24,506.0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203840530 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245610398 სსიპ - პროფესიული კოლეჯი "ბლექსი"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237.0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429322985 ა(ა)იპ - სათავგადასავლო ტურიზმის სკოლა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-26.0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211351071 ა(ა)იპ - პროფესიული კოლეჯი "იკაროსი"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231287005 ა(ა)იპ - პროფესიული კოლეჯი "პრესტიჟი"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-1,868.0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202374340 სსიპ - აბრეშუმის სახელმწიფო 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202198727 სსიპ - შეფასებისა და გამოცდების ეროვნული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1,565.0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-4,710.0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3,265.0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3,317.0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3,237.0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-52.0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217890192 ა(ა)იპ - პროფესიული კოლეჯი "განთიადი"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-131.0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203860964 სსიპ - საქართველოს ხალხური და გამოყენებითი ხელოვნების სახელმწიფო 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205300048 სსიპ - განათლების მართვის საინფორმაციო სისტემა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-33.0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242728679 სსიპ - პროფესიული კოლეჯი "ლაკადა"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-87.0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217890290 სსიპ - ი.ბ. სტალინის სახელმწიფო 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55,480.0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50,023.0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5,457.0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60,693.0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59,563.0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28,450.0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22,801.0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-5,213.0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226111668 სსიპ - ბორჯომის თოჯინების პროფესიული სახელმწიფო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238751775 სსიპ - ნიკო ნიკოლაძის სახლ-მუზეუმი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202466232 სსიპ - ჩერქეზული (ადიღეური) კულტურის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212693049 სსიპ - აკაკი წერეთლის სახელმწიფო უნივერსიტეტი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21,560.0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20,760.0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23,218.0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20,618.0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10,950.0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7,888.0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-1,658.0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212682051 სსიპ - საზოგადოებრივი კოლეჯი "იბერია"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-13.0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1,551.0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200279448 სსიპ - საზოგადოებრივი კოლეჯი "გლდანის პროფესიული მომზადების ცენტრი"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-107.0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224069594 სსიპ - ახალციხის თოჯინების პროფესიული სახელმწიფო თეატრი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404438211 ა(ა)იპ სპორტული კლუბი არმია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1,028.5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131.6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216.9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71.5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3,260.0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204858163 სსიპ - საზოგადოებრივი მაუწყებელი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51,970.0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51,970.0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51,970.0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46,970.0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18,005.0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18,005.0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-32.0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204852775 სსიპ - საქართველოს სავაჭრო - სამრეწველო პალატა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150.1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150.1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62.9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37.2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-0.1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3,761.0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747.0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405127232 ა(ა)იპ - ორიჯინ-საქართველო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60.2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126.8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9,694.0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9,268.0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3,353.0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3,219.0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426.0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2,506.0</w:t>
            </w:r>
          </w:p>
        </w:tc>
      </w:tr>
      <w:tr w:rsidR="00E84322" w:rsidRPr="0047421F" w:rsidTr="004742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5D9F1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204428510 სსიპ - სახელმწიფო შესყიდვების სააგენტო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8,500.0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8,315.0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4,636.8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1,438.2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1,565.0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185.0</w:t>
            </w:r>
          </w:p>
        </w:tc>
      </w:tr>
      <w:tr w:rsidR="00E84322" w:rsidRPr="0047421F" w:rsidTr="0047421F">
        <w:trPr>
          <w:trHeight w:val="300"/>
        </w:trPr>
        <w:tc>
          <w:tcPr>
            <w:tcW w:w="363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84322" w:rsidRPr="0047421F" w:rsidRDefault="00E84322" w:rsidP="00E843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7421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-2,500.0</w:t>
            </w:r>
          </w:p>
        </w:tc>
      </w:tr>
    </w:tbl>
    <w:p w:rsidR="00E84322" w:rsidRPr="00E7490B" w:rsidRDefault="00E84322">
      <w:pPr>
        <w:rPr>
          <w:rFonts w:ascii="Sylfaen" w:hAnsi="Sylfaen"/>
        </w:rPr>
      </w:pPr>
    </w:p>
    <w:sectPr w:rsidR="00E84322" w:rsidRPr="00E7490B" w:rsidSect="00B457BA">
      <w:footerReference w:type="default" r:id="rId8"/>
      <w:pgSz w:w="11906" w:h="16838" w:code="9"/>
      <w:pgMar w:top="1152" w:right="634" w:bottom="1152" w:left="90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0A" w:rsidRDefault="0064390A" w:rsidP="00F24B0D">
      <w:pPr>
        <w:spacing w:after="0" w:line="240" w:lineRule="auto"/>
      </w:pPr>
      <w:r>
        <w:separator/>
      </w:r>
    </w:p>
  </w:endnote>
  <w:endnote w:type="continuationSeparator" w:id="0">
    <w:p w:rsidR="0064390A" w:rsidRDefault="0064390A" w:rsidP="00F2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17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7BA" w:rsidRDefault="00B457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A1E">
          <w:rPr>
            <w:noProof/>
          </w:rPr>
          <w:t>119</w:t>
        </w:r>
        <w:r>
          <w:rPr>
            <w:noProof/>
          </w:rPr>
          <w:fldChar w:fldCharType="end"/>
        </w:r>
      </w:p>
    </w:sdtContent>
  </w:sdt>
  <w:p w:rsidR="00B457BA" w:rsidRDefault="00B45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0A" w:rsidRDefault="0064390A" w:rsidP="00F24B0D">
      <w:pPr>
        <w:spacing w:after="0" w:line="240" w:lineRule="auto"/>
      </w:pPr>
      <w:r>
        <w:separator/>
      </w:r>
    </w:p>
  </w:footnote>
  <w:footnote w:type="continuationSeparator" w:id="0">
    <w:p w:rsidR="0064390A" w:rsidRDefault="0064390A" w:rsidP="00F2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77124"/>
    <w:multiLevelType w:val="hybridMultilevel"/>
    <w:tmpl w:val="77AEA92A"/>
    <w:lvl w:ilvl="0" w:tplc="23168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84"/>
    <w:rsid w:val="00052F29"/>
    <w:rsid w:val="00054A05"/>
    <w:rsid w:val="00056955"/>
    <w:rsid w:val="000A3AB9"/>
    <w:rsid w:val="000B07F6"/>
    <w:rsid w:val="000B7E95"/>
    <w:rsid w:val="000C4C59"/>
    <w:rsid w:val="000D5E6B"/>
    <w:rsid w:val="000E73D3"/>
    <w:rsid w:val="000E79A8"/>
    <w:rsid w:val="000F6F4C"/>
    <w:rsid w:val="00111C5B"/>
    <w:rsid w:val="00140A82"/>
    <w:rsid w:val="0014542F"/>
    <w:rsid w:val="00157272"/>
    <w:rsid w:val="00157DC8"/>
    <w:rsid w:val="00160904"/>
    <w:rsid w:val="00180F27"/>
    <w:rsid w:val="001A6160"/>
    <w:rsid w:val="001B3538"/>
    <w:rsid w:val="001C21D9"/>
    <w:rsid w:val="001F1463"/>
    <w:rsid w:val="00200784"/>
    <w:rsid w:val="002105D3"/>
    <w:rsid w:val="002C6382"/>
    <w:rsid w:val="002E51EA"/>
    <w:rsid w:val="0030390A"/>
    <w:rsid w:val="00327D90"/>
    <w:rsid w:val="003420D2"/>
    <w:rsid w:val="003538C0"/>
    <w:rsid w:val="00360F8C"/>
    <w:rsid w:val="00363065"/>
    <w:rsid w:val="003717B3"/>
    <w:rsid w:val="00382324"/>
    <w:rsid w:val="00382D40"/>
    <w:rsid w:val="003A337A"/>
    <w:rsid w:val="003B1C9B"/>
    <w:rsid w:val="003D36CF"/>
    <w:rsid w:val="003F4135"/>
    <w:rsid w:val="003F5947"/>
    <w:rsid w:val="00406981"/>
    <w:rsid w:val="00426826"/>
    <w:rsid w:val="004471DB"/>
    <w:rsid w:val="00454446"/>
    <w:rsid w:val="004741D9"/>
    <w:rsid w:val="0047421F"/>
    <w:rsid w:val="00485CA9"/>
    <w:rsid w:val="004A4A4E"/>
    <w:rsid w:val="004A57A7"/>
    <w:rsid w:val="004A6C35"/>
    <w:rsid w:val="004B0820"/>
    <w:rsid w:val="004C1AE7"/>
    <w:rsid w:val="004C26FE"/>
    <w:rsid w:val="004D372C"/>
    <w:rsid w:val="004D6C40"/>
    <w:rsid w:val="004D75BA"/>
    <w:rsid w:val="00504F25"/>
    <w:rsid w:val="0050647D"/>
    <w:rsid w:val="005108F3"/>
    <w:rsid w:val="00522EC5"/>
    <w:rsid w:val="0052710C"/>
    <w:rsid w:val="005414B4"/>
    <w:rsid w:val="00546525"/>
    <w:rsid w:val="00564168"/>
    <w:rsid w:val="00566F17"/>
    <w:rsid w:val="005A0BFF"/>
    <w:rsid w:val="005C4822"/>
    <w:rsid w:val="005E702E"/>
    <w:rsid w:val="005F0B2E"/>
    <w:rsid w:val="006062F7"/>
    <w:rsid w:val="006212E0"/>
    <w:rsid w:val="00622069"/>
    <w:rsid w:val="00622ED5"/>
    <w:rsid w:val="00623E64"/>
    <w:rsid w:val="006329A3"/>
    <w:rsid w:val="00637FF4"/>
    <w:rsid w:val="0064390A"/>
    <w:rsid w:val="00645F1D"/>
    <w:rsid w:val="00646750"/>
    <w:rsid w:val="00656446"/>
    <w:rsid w:val="00673E47"/>
    <w:rsid w:val="006740DB"/>
    <w:rsid w:val="00681643"/>
    <w:rsid w:val="00690C7E"/>
    <w:rsid w:val="006D6F89"/>
    <w:rsid w:val="006E5C71"/>
    <w:rsid w:val="00700F6A"/>
    <w:rsid w:val="00701B9C"/>
    <w:rsid w:val="00704A1E"/>
    <w:rsid w:val="00720C8D"/>
    <w:rsid w:val="00723BA6"/>
    <w:rsid w:val="00733C24"/>
    <w:rsid w:val="007911C8"/>
    <w:rsid w:val="00794A73"/>
    <w:rsid w:val="007D1A0F"/>
    <w:rsid w:val="007D4A10"/>
    <w:rsid w:val="007D74A4"/>
    <w:rsid w:val="007F3452"/>
    <w:rsid w:val="007F6903"/>
    <w:rsid w:val="00811BAA"/>
    <w:rsid w:val="00835CF9"/>
    <w:rsid w:val="00836DA1"/>
    <w:rsid w:val="00855530"/>
    <w:rsid w:val="0086607E"/>
    <w:rsid w:val="00884C2C"/>
    <w:rsid w:val="008A22EE"/>
    <w:rsid w:val="008D0BF8"/>
    <w:rsid w:val="008D52B6"/>
    <w:rsid w:val="008E1FE4"/>
    <w:rsid w:val="008F0FC1"/>
    <w:rsid w:val="008F1AC0"/>
    <w:rsid w:val="00900EA8"/>
    <w:rsid w:val="009127BE"/>
    <w:rsid w:val="00936F08"/>
    <w:rsid w:val="00940EB9"/>
    <w:rsid w:val="0094424A"/>
    <w:rsid w:val="009474FB"/>
    <w:rsid w:val="00975602"/>
    <w:rsid w:val="00983E31"/>
    <w:rsid w:val="00985B96"/>
    <w:rsid w:val="009918CA"/>
    <w:rsid w:val="009A6B68"/>
    <w:rsid w:val="009C6A86"/>
    <w:rsid w:val="009D4D56"/>
    <w:rsid w:val="00A03B31"/>
    <w:rsid w:val="00A15D61"/>
    <w:rsid w:val="00A42250"/>
    <w:rsid w:val="00A42994"/>
    <w:rsid w:val="00A60066"/>
    <w:rsid w:val="00A732C3"/>
    <w:rsid w:val="00A73C3E"/>
    <w:rsid w:val="00A75406"/>
    <w:rsid w:val="00A84BB8"/>
    <w:rsid w:val="00A8518B"/>
    <w:rsid w:val="00A952D2"/>
    <w:rsid w:val="00A95D35"/>
    <w:rsid w:val="00AB52CE"/>
    <w:rsid w:val="00AC38A5"/>
    <w:rsid w:val="00AF55D5"/>
    <w:rsid w:val="00B00BFE"/>
    <w:rsid w:val="00B07BC0"/>
    <w:rsid w:val="00B35355"/>
    <w:rsid w:val="00B457BA"/>
    <w:rsid w:val="00B60783"/>
    <w:rsid w:val="00BA0251"/>
    <w:rsid w:val="00BA7697"/>
    <w:rsid w:val="00BB52F1"/>
    <w:rsid w:val="00BC17C4"/>
    <w:rsid w:val="00BD16A1"/>
    <w:rsid w:val="00BD4A6F"/>
    <w:rsid w:val="00BD5938"/>
    <w:rsid w:val="00C079ED"/>
    <w:rsid w:val="00C16C91"/>
    <w:rsid w:val="00C33DFC"/>
    <w:rsid w:val="00C5691D"/>
    <w:rsid w:val="00C6799D"/>
    <w:rsid w:val="00C83F7D"/>
    <w:rsid w:val="00C8767A"/>
    <w:rsid w:val="00C92B03"/>
    <w:rsid w:val="00CA20DB"/>
    <w:rsid w:val="00CE41E4"/>
    <w:rsid w:val="00CF583D"/>
    <w:rsid w:val="00D247F9"/>
    <w:rsid w:val="00D3354F"/>
    <w:rsid w:val="00D45AF9"/>
    <w:rsid w:val="00D614A7"/>
    <w:rsid w:val="00D6251D"/>
    <w:rsid w:val="00D86F68"/>
    <w:rsid w:val="00D95EA9"/>
    <w:rsid w:val="00D964D0"/>
    <w:rsid w:val="00DA26DE"/>
    <w:rsid w:val="00DA525A"/>
    <w:rsid w:val="00DB0D34"/>
    <w:rsid w:val="00DB4C8C"/>
    <w:rsid w:val="00DC1FCC"/>
    <w:rsid w:val="00E07F81"/>
    <w:rsid w:val="00E1465B"/>
    <w:rsid w:val="00E24B44"/>
    <w:rsid w:val="00E319D6"/>
    <w:rsid w:val="00E4240B"/>
    <w:rsid w:val="00E4261B"/>
    <w:rsid w:val="00E55C8E"/>
    <w:rsid w:val="00E7490B"/>
    <w:rsid w:val="00E84322"/>
    <w:rsid w:val="00EA74F3"/>
    <w:rsid w:val="00EB4F59"/>
    <w:rsid w:val="00EC20FD"/>
    <w:rsid w:val="00EC32CC"/>
    <w:rsid w:val="00EC7EB1"/>
    <w:rsid w:val="00ED28B4"/>
    <w:rsid w:val="00ED2BE5"/>
    <w:rsid w:val="00ED52FF"/>
    <w:rsid w:val="00F04A88"/>
    <w:rsid w:val="00F06F73"/>
    <w:rsid w:val="00F125F8"/>
    <w:rsid w:val="00F21418"/>
    <w:rsid w:val="00F24B0D"/>
    <w:rsid w:val="00F817A9"/>
    <w:rsid w:val="00F966A6"/>
    <w:rsid w:val="00FB2E3B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FBC4"/>
  <w15:docId w15:val="{8A3E8519-C27B-4D5C-B75C-509D7D51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9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99D"/>
    <w:rPr>
      <w:color w:val="800080"/>
      <w:u w:val="single"/>
    </w:rPr>
  </w:style>
  <w:style w:type="paragraph" w:customStyle="1" w:styleId="xl63">
    <w:name w:val="xl63"/>
    <w:basedOn w:val="Normal"/>
    <w:rsid w:val="00C6799D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4">
    <w:name w:val="xl64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C6799D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C6799D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0">
    <w:name w:val="xl7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1">
    <w:name w:val="xl71"/>
    <w:basedOn w:val="Normal"/>
    <w:rsid w:val="00C6799D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2">
    <w:name w:val="xl7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3">
    <w:name w:val="xl73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C6799D"/>
    <w:pPr>
      <w:pBdr>
        <w:top w:val="single" w:sz="4" w:space="0" w:color="D3D3D3"/>
        <w:lef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C6799D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6799D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0">
    <w:name w:val="xl8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81">
    <w:name w:val="xl81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3">
    <w:name w:val="xl83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0D"/>
  </w:style>
  <w:style w:type="paragraph" w:styleId="Footer">
    <w:name w:val="footer"/>
    <w:basedOn w:val="Normal"/>
    <w:link w:val="Foot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0D"/>
  </w:style>
  <w:style w:type="paragraph" w:styleId="BalloonText">
    <w:name w:val="Balloon Text"/>
    <w:basedOn w:val="Normal"/>
    <w:link w:val="BalloonTextChar"/>
    <w:uiPriority w:val="99"/>
    <w:semiHidden/>
    <w:unhideWhenUsed/>
    <w:rsid w:val="00F0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88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85">
    <w:name w:val="xl85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6">
    <w:name w:val="xl8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87">
    <w:name w:val="xl87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794A7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794A73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4">
    <w:name w:val="xl94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5">
    <w:name w:val="xl95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6">
    <w:name w:val="xl96"/>
    <w:basedOn w:val="Normal"/>
    <w:rsid w:val="00794A73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7">
    <w:name w:val="xl97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8">
    <w:name w:val="xl98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9">
    <w:name w:val="xl9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3">
    <w:name w:val="xl103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4">
    <w:name w:val="xl104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5">
    <w:name w:val="xl105"/>
    <w:basedOn w:val="Normal"/>
    <w:rsid w:val="00794A7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5">
    <w:name w:val="font5"/>
    <w:basedOn w:val="Normal"/>
    <w:rsid w:val="00C92B0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6">
    <w:name w:val="font6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font7">
    <w:name w:val="font7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86008A"/>
    </w:rPr>
  </w:style>
  <w:style w:type="paragraph" w:customStyle="1" w:styleId="msonormal0">
    <w:name w:val="msonormal"/>
    <w:basedOn w:val="Normal"/>
    <w:rsid w:val="00D8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DAE5-46B6-499B-8D91-E7F6A34C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164</Pages>
  <Words>41216</Words>
  <Characters>234936</Characters>
  <Application>Microsoft Office Word</Application>
  <DocSecurity>0</DocSecurity>
  <Lines>1957</Lines>
  <Paragraphs>551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22</cp:revision>
  <cp:lastPrinted>2018-11-30T05:45:00Z</cp:lastPrinted>
  <dcterms:created xsi:type="dcterms:W3CDTF">2018-11-02T17:28:00Z</dcterms:created>
  <dcterms:modified xsi:type="dcterms:W3CDTF">2018-11-30T06:14:00Z</dcterms:modified>
</cp:coreProperties>
</file>